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08302B" w:rsidR="007128D3" w:rsidRPr="007A0155" w:rsidRDefault="007128D3" w:rsidP="00B4375C">
      <w:pPr>
        <w:ind w:left="2694" w:hanging="2693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375C" w:rsidRPr="00496FE9">
        <w:rPr>
          <w:rFonts w:cs="Arial"/>
          <w:szCs w:val="22"/>
        </w:rPr>
        <w:t>Projektová dokumentace – Vodohospodářská opatření KoPÚ Šumavské Hoštice a interakční prvek KoPÚ Kvilda</w:t>
      </w:r>
    </w:p>
    <w:p w14:paraId="33661A81" w14:textId="670FE3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4375C">
        <w:t>služby</w:t>
      </w:r>
      <w:r w:rsidR="00F35B3A" w:rsidRPr="00F35B3A">
        <w:t xml:space="preserve"> </w:t>
      </w:r>
    </w:p>
    <w:p w14:paraId="7BE35985" w14:textId="77777777" w:rsidR="0020384D" w:rsidRDefault="0020384D" w:rsidP="007A0155">
      <w:pPr>
        <w:rPr>
          <w:u w:val="single"/>
        </w:rPr>
      </w:pPr>
    </w:p>
    <w:p w14:paraId="0C76AC68" w14:textId="08B75277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ABE5BC4" w:rsidR="007128D3" w:rsidRPr="00B4375C" w:rsidRDefault="007128D3">
    <w:pPr>
      <w:pStyle w:val="Zhlav"/>
      <w:rPr>
        <w:rFonts w:cs="Arial"/>
        <w:bCs/>
        <w:szCs w:val="20"/>
      </w:rPr>
    </w:pPr>
    <w:r w:rsidRPr="00B4375C">
      <w:rPr>
        <w:rFonts w:cs="Arial"/>
        <w:bCs/>
        <w:szCs w:val="20"/>
      </w:rPr>
      <w:t>Příloha č</w:t>
    </w:r>
    <w:r w:rsidR="00B4375C" w:rsidRPr="00B4375C">
      <w:rPr>
        <w:rFonts w:cs="Arial"/>
        <w:bCs/>
        <w:szCs w:val="20"/>
      </w:rPr>
      <w:t xml:space="preserve">. 5 - </w:t>
    </w:r>
    <w:r w:rsidR="00B4375C" w:rsidRPr="00B4375C">
      <w:rPr>
        <w:rFonts w:cs="Arial"/>
        <w:bCs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135148">
    <w:abstractNumId w:val="5"/>
  </w:num>
  <w:num w:numId="2" w16cid:durableId="715591885">
    <w:abstractNumId w:val="6"/>
  </w:num>
  <w:num w:numId="3" w16cid:durableId="1926722462">
    <w:abstractNumId w:val="4"/>
  </w:num>
  <w:num w:numId="4" w16cid:durableId="1138953355">
    <w:abstractNumId w:val="2"/>
  </w:num>
  <w:num w:numId="5" w16cid:durableId="1353917875">
    <w:abstractNumId w:val="1"/>
  </w:num>
  <w:num w:numId="6" w16cid:durableId="1110468554">
    <w:abstractNumId w:val="3"/>
  </w:num>
  <w:num w:numId="7" w16cid:durableId="777332901">
    <w:abstractNumId w:val="3"/>
  </w:num>
  <w:num w:numId="8" w16cid:durableId="3339914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84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75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2022-02-09T07:14:00Z</cp:lastPrinted>
  <dcterms:created xsi:type="dcterms:W3CDTF">2022-02-20T09:23:00Z</dcterms:created>
  <dcterms:modified xsi:type="dcterms:W3CDTF">2024-02-21T05:37:00Z</dcterms:modified>
</cp:coreProperties>
</file>